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E3" w:rsidRDefault="00476CE3" w:rsidP="00476C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6158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E61583">
        <w:rPr>
          <w:rFonts w:ascii="Arial" w:hAnsi="Arial" w:cs="Arial"/>
          <w:bCs/>
          <w:i/>
          <w:spacing w:val="-3"/>
          <w:sz w:val="22"/>
          <w:szCs w:val="22"/>
        </w:rPr>
        <w:t>Heavy Vehicle National Law Act 2012</w:t>
      </w:r>
      <w:r w:rsidRPr="00E61583">
        <w:rPr>
          <w:rFonts w:ascii="Arial" w:hAnsi="Arial" w:cs="Arial"/>
          <w:bCs/>
          <w:spacing w:val="-3"/>
          <w:sz w:val="22"/>
          <w:szCs w:val="22"/>
        </w:rPr>
        <w:t xml:space="preserve"> (HVNL) is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Pr="00E61583">
        <w:rPr>
          <w:rFonts w:ascii="Arial" w:hAnsi="Arial" w:cs="Arial"/>
          <w:bCs/>
          <w:spacing w:val="-3"/>
          <w:sz w:val="22"/>
          <w:szCs w:val="22"/>
        </w:rPr>
        <w:t>national scheme legislation central to the national heavy vehicle reform agenda.</w:t>
      </w:r>
    </w:p>
    <w:p w:rsidR="00476CE3" w:rsidRPr="00E61583" w:rsidRDefault="00476CE3" w:rsidP="00476C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61583">
        <w:rPr>
          <w:rFonts w:ascii="Arial" w:hAnsi="Arial" w:cs="Arial"/>
          <w:bCs/>
          <w:spacing w:val="-3"/>
          <w:sz w:val="22"/>
          <w:szCs w:val="22"/>
        </w:rPr>
        <w:t xml:space="preserve">The Heavy Vehicle National Law Amendment Bill 2015 makes necessary </w:t>
      </w:r>
      <w:r w:rsidRPr="00E61583">
        <w:rPr>
          <w:rFonts w:ascii="Arial" w:hAnsi="Arial" w:cs="Arial"/>
          <w:sz w:val="22"/>
          <w:szCs w:val="22"/>
        </w:rPr>
        <w:t>changes to:</w:t>
      </w:r>
    </w:p>
    <w:p w:rsidR="00476CE3" w:rsidRPr="00E61583" w:rsidRDefault="00476CE3" w:rsidP="00945669">
      <w:pPr>
        <w:pStyle w:val="PortfolioBullet"/>
        <w:numPr>
          <w:ilvl w:val="0"/>
          <w:numId w:val="5"/>
        </w:numPr>
        <w:autoSpaceDE w:val="0"/>
        <w:autoSpaceDN w:val="0"/>
        <w:adjustRightInd w:val="0"/>
        <w:spacing w:before="120"/>
        <w:jc w:val="left"/>
        <w:rPr>
          <w:rFonts w:cs="Arial"/>
          <w:szCs w:val="22"/>
        </w:rPr>
      </w:pPr>
      <w:r w:rsidRPr="00E61583">
        <w:rPr>
          <w:rFonts w:cs="Arial"/>
          <w:szCs w:val="22"/>
        </w:rPr>
        <w:t>implement nationally agreed reforms to encourage the use of electronic work diaries</w:t>
      </w:r>
    </w:p>
    <w:p w:rsidR="00476CE3" w:rsidRPr="00E61583" w:rsidRDefault="00476CE3" w:rsidP="00945669">
      <w:pPr>
        <w:pStyle w:val="PortfolioBullet"/>
        <w:numPr>
          <w:ilvl w:val="0"/>
          <w:numId w:val="5"/>
        </w:numPr>
        <w:autoSpaceDE w:val="0"/>
        <w:autoSpaceDN w:val="0"/>
        <w:adjustRightInd w:val="0"/>
        <w:spacing w:before="120"/>
        <w:jc w:val="left"/>
        <w:rPr>
          <w:rFonts w:cs="Arial"/>
          <w:szCs w:val="22"/>
        </w:rPr>
      </w:pPr>
      <w:r w:rsidRPr="00E61583">
        <w:rPr>
          <w:rFonts w:cs="Arial"/>
          <w:szCs w:val="22"/>
        </w:rPr>
        <w:t>promote further harmonisation of the penalties for offences throughout the HVNL</w:t>
      </w:r>
    </w:p>
    <w:p w:rsidR="00476CE3" w:rsidRPr="00E61583" w:rsidRDefault="00476CE3" w:rsidP="00945669">
      <w:pPr>
        <w:pStyle w:val="PortfolioBullet"/>
        <w:numPr>
          <w:ilvl w:val="0"/>
          <w:numId w:val="5"/>
        </w:numPr>
        <w:autoSpaceDE w:val="0"/>
        <w:autoSpaceDN w:val="0"/>
        <w:adjustRightInd w:val="0"/>
        <w:spacing w:before="120"/>
        <w:jc w:val="left"/>
        <w:rPr>
          <w:rFonts w:cs="Arial"/>
          <w:bCs/>
          <w:spacing w:val="-3"/>
          <w:szCs w:val="22"/>
        </w:rPr>
      </w:pPr>
      <w:r w:rsidRPr="00E61583">
        <w:rPr>
          <w:rFonts w:cs="Arial"/>
          <w:szCs w:val="22"/>
        </w:rPr>
        <w:t>remove unnecessary administrative burdens, improve safety outcomes and correct minor technical errors in the HVNL</w:t>
      </w:r>
      <w:r w:rsidRPr="00E61583">
        <w:rPr>
          <w:rFonts w:cs="Arial"/>
          <w:bCs/>
          <w:spacing w:val="-3"/>
          <w:szCs w:val="22"/>
        </w:rPr>
        <w:t>.</w:t>
      </w:r>
    </w:p>
    <w:p w:rsidR="00476CE3" w:rsidRPr="00E61583" w:rsidRDefault="00476CE3" w:rsidP="00476C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61583">
        <w:rPr>
          <w:rFonts w:ascii="Arial" w:hAnsi="Arial" w:cs="Arial"/>
          <w:sz w:val="22"/>
          <w:szCs w:val="22"/>
          <w:u w:val="single"/>
        </w:rPr>
        <w:t>Cabinet approved</w:t>
      </w:r>
      <w:r w:rsidRPr="00E61583">
        <w:rPr>
          <w:rFonts w:ascii="Arial" w:hAnsi="Arial" w:cs="Arial"/>
          <w:sz w:val="22"/>
          <w:szCs w:val="22"/>
        </w:rPr>
        <w:t xml:space="preserve"> that the Heavy Vehicle National Law Amendment Bill 2015 be introduced into the Legislative Assembly.</w:t>
      </w:r>
    </w:p>
    <w:p w:rsidR="00476CE3" w:rsidRPr="00E61583" w:rsidRDefault="00476CE3" w:rsidP="00945669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E61583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76CE3" w:rsidRPr="00E61583" w:rsidRDefault="00692B72" w:rsidP="00945669">
      <w:pPr>
        <w:pStyle w:val="PortfolioBullet"/>
        <w:numPr>
          <w:ilvl w:val="0"/>
          <w:numId w:val="7"/>
        </w:numPr>
        <w:autoSpaceDE w:val="0"/>
        <w:autoSpaceDN w:val="0"/>
        <w:adjustRightInd w:val="0"/>
        <w:spacing w:before="120"/>
        <w:jc w:val="left"/>
        <w:rPr>
          <w:rFonts w:cs="Arial"/>
          <w:szCs w:val="22"/>
        </w:rPr>
      </w:pPr>
      <w:hyperlink r:id="rId10" w:history="1">
        <w:r w:rsidR="00476CE3" w:rsidRPr="00BC1781">
          <w:rPr>
            <w:rStyle w:val="Hyperlink"/>
            <w:rFonts w:cs="Arial"/>
            <w:szCs w:val="22"/>
          </w:rPr>
          <w:t>Heavy Vehicle National Law Amendment Bill 2015</w:t>
        </w:r>
      </w:hyperlink>
    </w:p>
    <w:p w:rsidR="00732E22" w:rsidRPr="00E61583" w:rsidRDefault="00692B72" w:rsidP="00945669">
      <w:pPr>
        <w:pStyle w:val="ListParagraph"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61583" w:rsidRPr="00BC178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732E22" w:rsidRPr="00E61583" w:rsidSect="00476CE3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90" w:rsidRDefault="00467F90" w:rsidP="00D6589B">
      <w:r>
        <w:separator/>
      </w:r>
    </w:p>
  </w:endnote>
  <w:endnote w:type="continuationSeparator" w:id="0">
    <w:p w:rsidR="00467F90" w:rsidRDefault="00467F9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90" w:rsidRDefault="00467F90" w:rsidP="00D6589B">
      <w:r>
        <w:separator/>
      </w:r>
    </w:p>
  </w:footnote>
  <w:footnote w:type="continuationSeparator" w:id="0">
    <w:p w:rsidR="00467F90" w:rsidRDefault="00467F9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61583">
      <w:rPr>
        <w:rFonts w:ascii="Arial" w:hAnsi="Arial" w:cs="Arial"/>
        <w:b/>
        <w:color w:val="auto"/>
        <w:sz w:val="22"/>
        <w:szCs w:val="22"/>
        <w:lang w:eastAsia="en-US"/>
      </w:rPr>
      <w:t>May 2015</w:t>
    </w:r>
  </w:p>
  <w:p w:rsidR="00CB1501" w:rsidRDefault="00E6158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Heavy Vehicle National Law Amendment Bill 2015</w:t>
    </w:r>
  </w:p>
  <w:p w:rsidR="00CB1501" w:rsidRDefault="00476CE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Premier,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Transport, Minister for Infrastructure, Local Government and Planning and Minister for Trade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5D4A3E8A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1EA97ED4"/>
    <w:multiLevelType w:val="hybridMultilevel"/>
    <w:tmpl w:val="A0AC7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613"/>
    <w:multiLevelType w:val="hybridMultilevel"/>
    <w:tmpl w:val="D99EFC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0610"/>
    <w:multiLevelType w:val="hybridMultilevel"/>
    <w:tmpl w:val="7736D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83"/>
    <w:rsid w:val="00025948"/>
    <w:rsid w:val="000640F1"/>
    <w:rsid w:val="00080F8F"/>
    <w:rsid w:val="000F344E"/>
    <w:rsid w:val="0010384C"/>
    <w:rsid w:val="00135F9B"/>
    <w:rsid w:val="00152095"/>
    <w:rsid w:val="00174117"/>
    <w:rsid w:val="003A3BDD"/>
    <w:rsid w:val="0043543B"/>
    <w:rsid w:val="00467F90"/>
    <w:rsid w:val="00476CE3"/>
    <w:rsid w:val="004D701B"/>
    <w:rsid w:val="00501C66"/>
    <w:rsid w:val="00550873"/>
    <w:rsid w:val="00692B72"/>
    <w:rsid w:val="007265D0"/>
    <w:rsid w:val="00732E22"/>
    <w:rsid w:val="00741C20"/>
    <w:rsid w:val="007F44F4"/>
    <w:rsid w:val="00806C53"/>
    <w:rsid w:val="00895CAB"/>
    <w:rsid w:val="00904077"/>
    <w:rsid w:val="00937A4A"/>
    <w:rsid w:val="00945669"/>
    <w:rsid w:val="009D2B4E"/>
    <w:rsid w:val="00A6136D"/>
    <w:rsid w:val="00AE1A17"/>
    <w:rsid w:val="00B95A06"/>
    <w:rsid w:val="00BC1781"/>
    <w:rsid w:val="00C75E67"/>
    <w:rsid w:val="00CB1501"/>
    <w:rsid w:val="00CD7A50"/>
    <w:rsid w:val="00CF0D8A"/>
    <w:rsid w:val="00D6589B"/>
    <w:rsid w:val="00E37DF5"/>
    <w:rsid w:val="00E61583"/>
    <w:rsid w:val="00EB26C7"/>
    <w:rsid w:val="00F24A8A"/>
    <w:rsid w:val="00F45B99"/>
    <w:rsid w:val="00F94D48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PortfolioBullet">
    <w:name w:val="Portfolio_Bullet"/>
    <w:basedOn w:val="Normal"/>
    <w:rsid w:val="00E61583"/>
    <w:pPr>
      <w:keepLines/>
      <w:numPr>
        <w:numId w:val="3"/>
      </w:numPr>
      <w:spacing w:before="60" w:after="12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E61583"/>
    <w:pPr>
      <w:keepLines/>
      <w:numPr>
        <w:ilvl w:val="1"/>
        <w:numId w:val="3"/>
      </w:numPr>
      <w:spacing w:after="240"/>
    </w:pPr>
    <w:rPr>
      <w:rFonts w:ascii="Arial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E61583"/>
    <w:pPr>
      <w:keepLines/>
      <w:numPr>
        <w:ilvl w:val="2"/>
        <w:numId w:val="3"/>
      </w:numPr>
      <w:spacing w:after="240"/>
    </w:pPr>
    <w:rPr>
      <w:rFonts w:ascii="Arial" w:hAnsi="Arial"/>
      <w:color w:val="auto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1583"/>
    <w:pPr>
      <w:ind w:left="720"/>
      <w:contextualSpacing/>
    </w:pPr>
  </w:style>
  <w:style w:type="character" w:styleId="Hyperlink">
    <w:name w:val="Hyperlink"/>
    <w:uiPriority w:val="99"/>
    <w:unhideWhenUsed/>
    <w:rsid w:val="00BC1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61039ad1ad365f0fd3c77602a7c1446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17f1c9b360eb9c9f98e4ab1bb801740d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79622-42B0-4EC9-B212-F42D716B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45202-4A56-42AC-856F-76790B4AF7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102</Words>
  <Characters>601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</CharactersWithSpaces>
  <SharedDoc>false</SharedDoc>
  <HyperlinkBase>https://www.cabinet.qld.gov.au/documents/2015/May/HeavyVehicleBill/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2017-10-25T01:33:00Z</dcterms:created>
  <dcterms:modified xsi:type="dcterms:W3CDTF">2018-03-06T01:29:00Z</dcterms:modified>
  <cp:category>Transport,Legislation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